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E5" w:rsidRPr="00501771" w:rsidRDefault="007356E5" w:rsidP="007356E5">
      <w:pPr>
        <w:pStyle w:val="a4"/>
        <w:ind w:firstLine="709"/>
        <w:rPr>
          <w:szCs w:val="28"/>
        </w:rPr>
      </w:pPr>
      <w:r w:rsidRPr="00501771">
        <w:rPr>
          <w:szCs w:val="28"/>
        </w:rPr>
        <w:t>СОВЕТ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БЕЛОЯРСКОГО</w:t>
      </w:r>
      <w:r w:rsidR="00212B06" w:rsidRPr="00501771">
        <w:rPr>
          <w:sz w:val="28"/>
          <w:szCs w:val="28"/>
        </w:rPr>
        <w:t xml:space="preserve"> </w:t>
      </w:r>
      <w:r w:rsidRPr="00501771">
        <w:rPr>
          <w:sz w:val="28"/>
          <w:szCs w:val="28"/>
        </w:rPr>
        <w:t>МУНИЦИПАЛЬНОГО</w:t>
      </w:r>
      <w:r w:rsidR="00212B06" w:rsidRPr="00501771">
        <w:rPr>
          <w:sz w:val="28"/>
          <w:szCs w:val="28"/>
        </w:rPr>
        <w:t xml:space="preserve"> </w:t>
      </w:r>
      <w:r w:rsidRPr="00501771">
        <w:rPr>
          <w:sz w:val="28"/>
          <w:szCs w:val="28"/>
        </w:rPr>
        <w:t>ОБРАЗОВАНИЯ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НОВОБУРАССКОГО</w:t>
      </w:r>
      <w:r w:rsidR="00212B06" w:rsidRPr="00501771">
        <w:rPr>
          <w:sz w:val="28"/>
          <w:szCs w:val="28"/>
        </w:rPr>
        <w:t xml:space="preserve"> </w:t>
      </w:r>
      <w:r w:rsidRPr="00501771">
        <w:rPr>
          <w:sz w:val="28"/>
          <w:szCs w:val="28"/>
        </w:rPr>
        <w:t>МУНИЦИПАЛЬНОГО</w:t>
      </w:r>
      <w:r w:rsidR="00212B06" w:rsidRPr="00501771">
        <w:rPr>
          <w:sz w:val="28"/>
          <w:szCs w:val="28"/>
        </w:rPr>
        <w:t xml:space="preserve"> </w:t>
      </w:r>
      <w:r w:rsidRPr="00501771">
        <w:rPr>
          <w:sz w:val="28"/>
          <w:szCs w:val="28"/>
        </w:rPr>
        <w:t>РАЙОНА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САРАТОВСКОЙ</w:t>
      </w:r>
      <w:r w:rsidR="00212B06" w:rsidRPr="00501771">
        <w:rPr>
          <w:sz w:val="28"/>
          <w:szCs w:val="28"/>
        </w:rPr>
        <w:t xml:space="preserve"> </w:t>
      </w:r>
      <w:r w:rsidRPr="00501771">
        <w:rPr>
          <w:sz w:val="28"/>
          <w:szCs w:val="28"/>
        </w:rPr>
        <w:t>ОБЛАСТИ</w:t>
      </w:r>
    </w:p>
    <w:p w:rsidR="007356E5" w:rsidRPr="00501771" w:rsidRDefault="007356E5" w:rsidP="007356E5">
      <w:pPr>
        <w:rPr>
          <w:rFonts w:ascii="Times New Roman" w:hAnsi="Times New Roman" w:cs="Times New Roman"/>
          <w:b/>
          <w:sz w:val="28"/>
          <w:szCs w:val="28"/>
        </w:rPr>
      </w:pPr>
    </w:p>
    <w:p w:rsidR="007356E5" w:rsidRPr="00501771" w:rsidRDefault="007356E5" w:rsidP="007356E5">
      <w:pPr>
        <w:pStyle w:val="2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РЕШЕНИЕ</w:t>
      </w:r>
    </w:p>
    <w:p w:rsidR="007356E5" w:rsidRPr="00501771" w:rsidRDefault="00FE1B51" w:rsidP="007356E5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мая</w:t>
      </w:r>
      <w:r w:rsidR="00AC6F61" w:rsidRPr="005017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>2022г.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  <w:t>№</w:t>
      </w:r>
      <w:r w:rsidR="00501771" w:rsidRPr="005017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194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501771" w:rsidRPr="00501771" w:rsidRDefault="00FE1B51" w:rsidP="00501771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внесения изменений и дополнений в Н</w:t>
      </w:r>
      <w:r w:rsidR="00501771" w:rsidRPr="005017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по благоустройству территории Белоярского муниципального образования </w:t>
      </w:r>
      <w:proofErr w:type="spellStart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утвержденные решением Совета Белоярского муниципального образования от 20 марта 2012 года №128 «Об утверждении Норм и Правил по благоустройству территории Белоярского муниципального образования </w:t>
      </w:r>
      <w:proofErr w:type="spellStart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Российской Федерации от 29 декабря 2021 г. № 1042/</w:t>
      </w:r>
      <w:proofErr w:type="spellStart"/>
      <w:proofErr w:type="gram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proofErr w:type="gram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руководствуясь Уставом Белоярского муниципального образования </w:t>
      </w:r>
      <w:proofErr w:type="spell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Совет РЕШИЛ:</w:t>
      </w:r>
    </w:p>
    <w:p w:rsidR="00212B06" w:rsidRPr="00501771" w:rsidRDefault="00574D82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01771" w:rsidRPr="0050177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Внести следующие изменения и дополнения в Нормы и Правила по благоустройству Белоярского муниципального образования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утвержденные решением Совета Белоярского муниципального образования от 20.03.2012г. № 128 «Об утверждении Норм и Правил по благоустройству территории Белоярского муниципального образования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области»:</w:t>
      </w:r>
    </w:p>
    <w:p w:rsidR="00212B06" w:rsidRPr="00501771" w:rsidRDefault="00C47701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Раздел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2 Норм и Правил дополнить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статьями 2.13., 2.14., 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2.15. следующего содержания:</w:t>
      </w:r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«2.13. </w:t>
      </w:r>
      <w:proofErr w:type="gram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Администрация поселения разрабатывает и согласует с заинтересованными лицами (предприятиями, организациями, управляющими компаниями, товариществами собственников жилья, жилищными или жилищно-строительными кооперативами, иными специализированными потребительскими кооперативами) карты территории поселения с закреплением организаций, ответственных за уборку конкретных участков территории поселения, в том числе территорий, прилегающих к объектам недвижимости всех форм собственности (далее - карта содержания территории).</w:t>
      </w:r>
      <w:proofErr w:type="gramEnd"/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2.14. На карте содержания территории отражается текущее состояние элементов благоустройства с разграничением полномочий по текущему содержанию территории между муниципалитетом и лицами, осуществляющими текущее 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территорий, а также планируемые к созданию объекты благоустройства и ход реализации проектов благоустройства.</w:t>
      </w:r>
    </w:p>
    <w:p w:rsidR="00212B06" w:rsidRPr="00501771" w:rsidRDefault="00212B06" w:rsidP="00501771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proofErr w:type="gram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Карты содержания территории размещаются в открытом доступе в информационно-телекоммуникационной сети "Интернет" (далее - сеть "Интернет") на официальном сайте администрации </w:t>
      </w:r>
      <w:proofErr w:type="spell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района(http://www.admnburasy.ru/), в целях обеспечения возможности проведения общественного обсуждения, а также предоставления в интерактивном режиме всем заинтересованным лицам информации о лицах, ответственных за организацию и осуществление работ по содержанию и благоустройству территории  поселения».</w:t>
      </w:r>
      <w:proofErr w:type="gramEnd"/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="00C47701">
        <w:rPr>
          <w:rFonts w:ascii="Times New Roman" w:hAnsi="Times New Roman" w:cs="Times New Roman"/>
          <w:color w:val="000000"/>
          <w:sz w:val="28"/>
          <w:szCs w:val="28"/>
        </w:rPr>
        <w:t xml:space="preserve"> Статью 3.8. Раздела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="00C47701">
        <w:rPr>
          <w:rFonts w:ascii="Times New Roman" w:hAnsi="Times New Roman" w:cs="Times New Roman"/>
          <w:color w:val="000000"/>
          <w:sz w:val="28"/>
          <w:szCs w:val="28"/>
        </w:rPr>
        <w:t>. Норм и Правил дополнить</w:t>
      </w:r>
      <w:r w:rsidR="00B141EA">
        <w:rPr>
          <w:rFonts w:ascii="Times New Roman" w:hAnsi="Times New Roman" w:cs="Times New Roman"/>
          <w:color w:val="000000"/>
          <w:sz w:val="28"/>
          <w:szCs w:val="28"/>
        </w:rPr>
        <w:t xml:space="preserve"> абзацем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 «Проектирование и размещение объектов благоустройства на территории жилой застройки рекомендуется осуществлять таким образом, чтобы они в комплексе обеспечивали выполнение всех основных функций, связанных с проживанием граждан, и не оказывали  негативного воздействия на окружающую среду, например, обеспечивали  выполнение рекреационной, оздоровительной, транспортной, хозяйственной и других функций. 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зоны, учитывающие потребности и запросы жителей квартала, микрорайона, в том числе предусматривать размещение специальных </w:t>
      </w:r>
      <w:proofErr w:type="spell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инженерно¬технических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сооружений (подземных и надземных автостоянок и парковок) для стоянки и хранения автомототранспортных средств жителей».</w:t>
      </w:r>
    </w:p>
    <w:p w:rsidR="00212B06" w:rsidRPr="00FE1B51" w:rsidRDefault="00574D82" w:rsidP="00FE1B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501771" w:rsidRPr="00501771">
        <w:rPr>
          <w:rFonts w:ascii="Times New Roman" w:hAnsi="Times New Roman" w:cs="Times New Roman"/>
          <w:bCs/>
          <w:sz w:val="28"/>
          <w:szCs w:val="28"/>
        </w:rPr>
        <w:t>.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решение подлежит размещению на сайте администрации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 сети Интернет (http://www.admnburasy.ru/).</w:t>
      </w:r>
    </w:p>
    <w:p w:rsidR="00501771" w:rsidRPr="00501771" w:rsidRDefault="00501771" w:rsidP="00212B06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</w:p>
    <w:p w:rsidR="007356E5" w:rsidRPr="00501771" w:rsidRDefault="007356E5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501771">
        <w:rPr>
          <w:rFonts w:ascii="Times New Roman" w:hAnsi="Times New Roman" w:cs="Times New Roman"/>
          <w:b/>
          <w:sz w:val="28"/>
          <w:szCs w:val="28"/>
        </w:rPr>
        <w:t>Глава</w:t>
      </w:r>
      <w:r w:rsidR="00501771" w:rsidRPr="005017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01771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C41D73" w:rsidRPr="00FE1B51" w:rsidRDefault="007356E5" w:rsidP="00FE1B5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501771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01771" w:rsidRPr="00501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771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Pr="00501771">
        <w:rPr>
          <w:rFonts w:ascii="Times New Roman" w:hAnsi="Times New Roman" w:cs="Times New Roman"/>
          <w:b/>
          <w:sz w:val="28"/>
          <w:szCs w:val="28"/>
        </w:rPr>
        <w:t>А.Г.Шорников</w:t>
      </w:r>
    </w:p>
    <w:sectPr w:rsidR="00C41D73" w:rsidRPr="00FE1B51" w:rsidSect="007356E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F6CDF"/>
    <w:rsid w:val="0019166C"/>
    <w:rsid w:val="00212B06"/>
    <w:rsid w:val="002820A4"/>
    <w:rsid w:val="004129C1"/>
    <w:rsid w:val="004A6BBA"/>
    <w:rsid w:val="00501771"/>
    <w:rsid w:val="00574D82"/>
    <w:rsid w:val="00713D40"/>
    <w:rsid w:val="007356E5"/>
    <w:rsid w:val="007A3A34"/>
    <w:rsid w:val="007F289D"/>
    <w:rsid w:val="009D2AD9"/>
    <w:rsid w:val="009F73AE"/>
    <w:rsid w:val="00AC6F61"/>
    <w:rsid w:val="00B141EA"/>
    <w:rsid w:val="00B94064"/>
    <w:rsid w:val="00C41616"/>
    <w:rsid w:val="00C41D73"/>
    <w:rsid w:val="00C47701"/>
    <w:rsid w:val="00D4168D"/>
    <w:rsid w:val="00E021A9"/>
    <w:rsid w:val="00E047EA"/>
    <w:rsid w:val="00E14627"/>
    <w:rsid w:val="00F43BE9"/>
    <w:rsid w:val="00FE1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2022-05-31T04:23:00Z</cp:lastPrinted>
  <dcterms:created xsi:type="dcterms:W3CDTF">2022-04-29T09:32:00Z</dcterms:created>
  <dcterms:modified xsi:type="dcterms:W3CDTF">2022-05-31T04:46:00Z</dcterms:modified>
</cp:coreProperties>
</file>